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1A" w:rsidRPr="00782444" w:rsidRDefault="000845FA">
      <w:pPr>
        <w:widowControl w:val="0"/>
        <w:spacing w:line="360" w:lineRule="auto"/>
        <w:rPr>
          <w:rFonts w:ascii="Verdana" w:hAnsi="Verdana"/>
          <w:b/>
          <w:snapToGrid w:val="0"/>
          <w:color w:val="C00000"/>
          <w:sz w:val="22"/>
          <w:szCs w:val="22"/>
        </w:rPr>
      </w:pPr>
      <w:bookmarkStart w:id="0" w:name="_GoBack"/>
      <w:r w:rsidRPr="00782444">
        <w:rPr>
          <w:rFonts w:ascii="Verdana" w:hAnsi="Verdana"/>
          <w:b/>
          <w:snapToGrid w:val="0"/>
          <w:color w:val="C00000"/>
          <w:sz w:val="22"/>
          <w:szCs w:val="22"/>
        </w:rPr>
        <w:t>Auf dem Berg Tabor (</w:t>
      </w:r>
      <w:proofErr w:type="spellStart"/>
      <w:r w:rsidRPr="00782444">
        <w:rPr>
          <w:rFonts w:ascii="Verdana" w:hAnsi="Verdana"/>
          <w:b/>
          <w:snapToGrid w:val="0"/>
          <w:color w:val="C00000"/>
          <w:sz w:val="22"/>
          <w:szCs w:val="22"/>
        </w:rPr>
        <w:t>Mk</w:t>
      </w:r>
      <w:proofErr w:type="spellEnd"/>
      <w:r w:rsidRPr="00782444">
        <w:rPr>
          <w:rFonts w:ascii="Verdana" w:hAnsi="Verdana"/>
          <w:b/>
          <w:snapToGrid w:val="0"/>
          <w:color w:val="C00000"/>
          <w:sz w:val="22"/>
          <w:szCs w:val="22"/>
        </w:rPr>
        <w:t xml:space="preserve"> 9,2-10) — </w:t>
      </w:r>
      <w:r w:rsidR="00B910B1" w:rsidRPr="00782444">
        <w:rPr>
          <w:rFonts w:ascii="Verdana" w:hAnsi="Verdana"/>
          <w:b/>
          <w:snapToGrid w:val="0"/>
          <w:color w:val="C00000"/>
          <w:sz w:val="22"/>
          <w:szCs w:val="22"/>
        </w:rPr>
        <w:t>Gedanken zum Evangelium</w:t>
      </w:r>
    </w:p>
    <w:bookmarkEnd w:id="0"/>
    <w:p w:rsidR="0099231A" w:rsidRPr="00960CD3" w:rsidRDefault="0099231A">
      <w:pPr>
        <w:widowControl w:val="0"/>
        <w:spacing w:line="360" w:lineRule="auto"/>
        <w:rPr>
          <w:rFonts w:ascii="Verdana" w:hAnsi="Verdana"/>
          <w:snapToGrid w:val="0"/>
          <w:sz w:val="22"/>
          <w:szCs w:val="22"/>
        </w:rPr>
      </w:pPr>
    </w:p>
    <w:p w:rsid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Keiner kann warten: </w:t>
      </w:r>
    </w:p>
    <w:p w:rsidR="0099231A" w:rsidRPr="00960CD3" w:rsidRDefault="00B910B1">
      <w:pPr>
        <w:widowControl w:val="0"/>
        <w:spacing w:line="360" w:lineRule="auto"/>
        <w:rPr>
          <w:rFonts w:ascii="Verdana" w:hAnsi="Verdana"/>
          <w:snapToGrid w:val="0"/>
          <w:sz w:val="22"/>
          <w:szCs w:val="22"/>
        </w:rPr>
      </w:pPr>
      <w:r>
        <w:rPr>
          <w:rFonts w:ascii="Verdana" w:hAnsi="Verdana"/>
          <w:snapToGrid w:val="0"/>
          <w:sz w:val="22"/>
          <w:szCs w:val="22"/>
        </w:rPr>
        <w:t xml:space="preserve">- </w:t>
      </w:r>
      <w:r w:rsidR="000845FA" w:rsidRPr="00960CD3">
        <w:rPr>
          <w:rFonts w:ascii="Verdana" w:hAnsi="Verdana"/>
          <w:snapToGrid w:val="0"/>
          <w:sz w:val="22"/>
          <w:szCs w:val="22"/>
        </w:rPr>
        <w:t>im November gibt es längst strahlende Weihnachtsbäume,</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zu Weihnachten bereits die ersten Osterglocken,</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jederzeit bunte Eier,</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im Spätsommer Spekulatius</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Alles schon vor der Zeit besitzen wollen, ist eine Krankheit unserer Zeit. </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Wirklich nur unserer Zeit? Wirklich eine Krankheit?</w:t>
      </w:r>
    </w:p>
    <w:p w:rsidR="0099231A" w:rsidRPr="00960CD3" w:rsidRDefault="0099231A">
      <w:pPr>
        <w:widowControl w:val="0"/>
        <w:spacing w:line="360" w:lineRule="auto"/>
        <w:rPr>
          <w:rFonts w:ascii="Verdana" w:hAnsi="Verdana"/>
          <w:snapToGrid w:val="0"/>
          <w:sz w:val="22"/>
          <w:szCs w:val="22"/>
        </w:rPr>
      </w:pPr>
    </w:p>
    <w:p w:rsidR="0099231A" w:rsidRPr="00960CD3" w:rsidRDefault="00960CD3">
      <w:pPr>
        <w:widowControl w:val="0"/>
        <w:spacing w:line="360" w:lineRule="auto"/>
        <w:rPr>
          <w:rFonts w:ascii="Verdana" w:hAnsi="Verdana"/>
          <w:snapToGrid w:val="0"/>
          <w:sz w:val="22"/>
          <w:szCs w:val="22"/>
        </w:rPr>
      </w:pPr>
      <w:r>
        <w:rPr>
          <w:rFonts w:ascii="Verdana" w:hAnsi="Verdana"/>
          <w:snapToGrid w:val="0"/>
          <w:sz w:val="22"/>
          <w:szCs w:val="22"/>
        </w:rPr>
        <w:t>Vielleicht ist es das</w:t>
      </w:r>
      <w:r w:rsidR="000845FA" w:rsidRPr="00960CD3">
        <w:rPr>
          <w:rFonts w:ascii="Verdana" w:hAnsi="Verdana"/>
          <w:snapToGrid w:val="0"/>
          <w:sz w:val="22"/>
          <w:szCs w:val="22"/>
        </w:rPr>
        <w:t xml:space="preserve">: </w:t>
      </w:r>
      <w:r>
        <w:rPr>
          <w:rFonts w:ascii="Verdana" w:hAnsi="Verdana"/>
          <w:snapToGrid w:val="0"/>
          <w:sz w:val="22"/>
          <w:szCs w:val="22"/>
        </w:rPr>
        <w:t xml:space="preserve">eine </w:t>
      </w:r>
      <w:r w:rsidR="000845FA" w:rsidRPr="00960CD3">
        <w:rPr>
          <w:rFonts w:ascii="Verdana" w:hAnsi="Verdana"/>
          <w:snapToGrid w:val="0"/>
          <w:sz w:val="22"/>
          <w:szCs w:val="22"/>
        </w:rPr>
        <w:t>Sehnsucht, für die uns die Worte</w:t>
      </w:r>
      <w:r>
        <w:rPr>
          <w:rFonts w:ascii="Verdana" w:hAnsi="Verdana"/>
          <w:snapToGrid w:val="0"/>
          <w:sz w:val="22"/>
          <w:szCs w:val="22"/>
        </w:rPr>
        <w:t xml:space="preserve"> (Gebärden)</w:t>
      </w:r>
      <w:r w:rsidR="000845FA" w:rsidRPr="00960CD3">
        <w:rPr>
          <w:rFonts w:ascii="Verdana" w:hAnsi="Verdana"/>
          <w:snapToGrid w:val="0"/>
          <w:sz w:val="22"/>
          <w:szCs w:val="22"/>
        </w:rPr>
        <w:t xml:space="preserve"> fehlen </w:t>
      </w:r>
      <w:r>
        <w:rPr>
          <w:rFonts w:ascii="Verdana" w:hAnsi="Verdana"/>
          <w:snapToGrid w:val="0"/>
          <w:sz w:val="22"/>
          <w:szCs w:val="22"/>
        </w:rPr>
        <w:t>—</w:t>
      </w:r>
      <w:r w:rsidR="000845FA" w:rsidRPr="00960CD3">
        <w:rPr>
          <w:rFonts w:ascii="Verdana" w:hAnsi="Verdana"/>
          <w:snapToGrid w:val="0"/>
          <w:sz w:val="22"/>
          <w:szCs w:val="22"/>
        </w:rPr>
        <w:t>mitten im Winter schon die Frühlingsboten vor Augen haben, in den Barbarazweigen die versteckten Hoffnungen zu sehen, die zum Blühen kommen sollen?</w:t>
      </w:r>
    </w:p>
    <w:p w:rsidR="0099231A" w:rsidRPr="00960CD3" w:rsidRDefault="0099231A">
      <w:pPr>
        <w:widowControl w:val="0"/>
        <w:spacing w:line="360" w:lineRule="auto"/>
        <w:rPr>
          <w:rFonts w:ascii="Verdana" w:hAnsi="Verdana"/>
          <w:snapToGrid w:val="0"/>
          <w:sz w:val="22"/>
          <w:szCs w:val="22"/>
        </w:rPr>
      </w:pP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Es ist ebenso in der Fastenzeit - am Anfang </w:t>
      </w:r>
      <w:r w:rsidR="00960CD3">
        <w:rPr>
          <w:rFonts w:ascii="Verdana" w:hAnsi="Verdana"/>
          <w:snapToGrid w:val="0"/>
          <w:sz w:val="22"/>
          <w:szCs w:val="22"/>
        </w:rPr>
        <w:t xml:space="preserve">ist die </w:t>
      </w:r>
      <w:r w:rsidRPr="00960CD3">
        <w:rPr>
          <w:rFonts w:ascii="Verdana" w:hAnsi="Verdana"/>
          <w:snapToGrid w:val="0"/>
          <w:sz w:val="22"/>
          <w:szCs w:val="22"/>
        </w:rPr>
        <w:t>Asche, aber darin schon die Hoffnung auf Ostern, auf Auferstehung.</w:t>
      </w:r>
    </w:p>
    <w:p w:rsidR="0099231A" w:rsidRPr="00960CD3" w:rsidRDefault="0099231A">
      <w:pPr>
        <w:widowControl w:val="0"/>
        <w:spacing w:line="360" w:lineRule="auto"/>
        <w:rPr>
          <w:rFonts w:ascii="Verdana" w:hAnsi="Verdana"/>
          <w:snapToGrid w:val="0"/>
          <w:sz w:val="22"/>
          <w:szCs w:val="22"/>
        </w:rPr>
      </w:pP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So ging es auch den Jüngern auf dem Berg Tabor.</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Jesus </w:t>
      </w:r>
      <w:r w:rsidR="00960CD3">
        <w:rPr>
          <w:rFonts w:ascii="Verdana" w:hAnsi="Verdana"/>
          <w:snapToGrid w:val="0"/>
          <w:sz w:val="22"/>
          <w:szCs w:val="22"/>
        </w:rPr>
        <w:t xml:space="preserve">hatte </w:t>
      </w:r>
      <w:r w:rsidRPr="00960CD3">
        <w:rPr>
          <w:rFonts w:ascii="Verdana" w:hAnsi="Verdana"/>
          <w:snapToGrid w:val="0"/>
          <w:sz w:val="22"/>
          <w:szCs w:val="22"/>
        </w:rPr>
        <w:t>von seinem Tod gesprochen.</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Jetzt steigen sie den Berg hinauf. Nur zu viert. Jesus, Jakobus und Johannes – und Petrus. Der engere Kreis sozusagen. Wir wollen uns heute einen näher anschauen: Petrus. Dieser Petrus steigt mit den anderen den Berg hinauf und </w:t>
      </w:r>
      <w:r w:rsidR="00B910B1">
        <w:rPr>
          <w:rFonts w:ascii="Verdana" w:hAnsi="Verdana"/>
          <w:snapToGrid w:val="0"/>
          <w:sz w:val="22"/>
          <w:szCs w:val="22"/>
        </w:rPr>
        <w:t xml:space="preserve">erwartet </w:t>
      </w:r>
      <w:proofErr w:type="spellStart"/>
      <w:r w:rsidR="00B910B1">
        <w:rPr>
          <w:rFonts w:ascii="Verdana" w:hAnsi="Verdana"/>
          <w:snapToGrid w:val="0"/>
          <w:sz w:val="22"/>
          <w:szCs w:val="22"/>
        </w:rPr>
        <w:t>michts</w:t>
      </w:r>
      <w:proofErr w:type="spellEnd"/>
      <w:r w:rsidR="00B910B1">
        <w:rPr>
          <w:rFonts w:ascii="Verdana" w:hAnsi="Verdana"/>
          <w:snapToGrid w:val="0"/>
          <w:sz w:val="22"/>
          <w:szCs w:val="22"/>
        </w:rPr>
        <w:t xml:space="preserve"> Besonderes</w:t>
      </w:r>
      <w:r w:rsidRPr="00960CD3">
        <w:rPr>
          <w:rFonts w:ascii="Verdana" w:hAnsi="Verdana"/>
          <w:snapToGrid w:val="0"/>
          <w:sz w:val="22"/>
          <w:szCs w:val="22"/>
        </w:rPr>
        <w:t>: Jesus will sich sicher wieder mal zum Gebet zurückziehen. Oder</w:t>
      </w:r>
      <w:r w:rsidR="00960CD3">
        <w:rPr>
          <w:rFonts w:ascii="Verdana" w:hAnsi="Verdana"/>
          <w:snapToGrid w:val="0"/>
          <w:sz w:val="22"/>
          <w:szCs w:val="22"/>
        </w:rPr>
        <w:t xml:space="preserve"> er </w:t>
      </w:r>
      <w:r w:rsidRPr="00960CD3">
        <w:rPr>
          <w:rFonts w:ascii="Verdana" w:hAnsi="Verdana"/>
          <w:snapToGrid w:val="0"/>
          <w:sz w:val="22"/>
          <w:szCs w:val="22"/>
        </w:rPr>
        <w:t>will ihnen vielleicht allein etwas von seiner Botschaft erklären. Fast schon normal...</w:t>
      </w:r>
    </w:p>
    <w:p w:rsidR="0099231A" w:rsidRPr="00960CD3" w:rsidRDefault="0099231A">
      <w:pPr>
        <w:widowControl w:val="0"/>
        <w:spacing w:line="360" w:lineRule="auto"/>
        <w:rPr>
          <w:rFonts w:ascii="Verdana" w:hAnsi="Verdana"/>
          <w:snapToGrid w:val="0"/>
          <w:sz w:val="22"/>
          <w:szCs w:val="22"/>
        </w:rPr>
      </w:pP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Und da erleben Petrus und die anderen beiden </w:t>
      </w:r>
      <w:r w:rsidR="00960CD3">
        <w:rPr>
          <w:rFonts w:ascii="Verdana" w:hAnsi="Verdana"/>
          <w:snapToGrid w:val="0"/>
          <w:sz w:val="22"/>
          <w:szCs w:val="22"/>
        </w:rPr>
        <w:t>etwas, was sie nicht erwarten konnten.</w:t>
      </w:r>
      <w:r w:rsidRPr="00960CD3">
        <w:rPr>
          <w:rFonts w:ascii="Verdana" w:hAnsi="Verdana"/>
          <w:snapToGrid w:val="0"/>
          <w:sz w:val="22"/>
          <w:szCs w:val="22"/>
        </w:rPr>
        <w:t xml:space="preserve"> Wie können wir uns das vorstellen</w:t>
      </w:r>
      <w:r w:rsidR="00960CD3">
        <w:rPr>
          <w:rFonts w:ascii="Verdana" w:hAnsi="Verdana"/>
          <w:snapToGrid w:val="0"/>
          <w:sz w:val="22"/>
          <w:szCs w:val="22"/>
        </w:rPr>
        <w:t>?</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So wie eine grandiose Landschaft, die uns überwältigt – </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ein verstehendes oder vergebendes Wort – </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und das Erkennen </w:t>
      </w:r>
      <w:r w:rsidR="00960CD3">
        <w:rPr>
          <w:rFonts w:ascii="Verdana" w:hAnsi="Verdana"/>
          <w:snapToGrid w:val="0"/>
          <w:sz w:val="22"/>
          <w:szCs w:val="22"/>
        </w:rPr>
        <w:t xml:space="preserve">von zwei </w:t>
      </w:r>
      <w:r w:rsidRPr="00960CD3">
        <w:rPr>
          <w:rFonts w:ascii="Verdana" w:hAnsi="Verdana"/>
          <w:snapToGrid w:val="0"/>
          <w:sz w:val="22"/>
          <w:szCs w:val="22"/>
        </w:rPr>
        <w:t>Menschen in Liebe.</w:t>
      </w:r>
    </w:p>
    <w:p w:rsidR="0099231A" w:rsidRPr="00960CD3" w:rsidRDefault="0099231A">
      <w:pPr>
        <w:widowControl w:val="0"/>
        <w:spacing w:line="360" w:lineRule="auto"/>
        <w:rPr>
          <w:rFonts w:ascii="Verdana" w:hAnsi="Verdana"/>
          <w:snapToGrid w:val="0"/>
          <w:sz w:val="22"/>
          <w:szCs w:val="22"/>
        </w:rPr>
      </w:pP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Aber all das sind wohl nur blasse Abbilder für das, was Petrus jetzt erlebt haben muss. Er erfährt Jesus und in ihm Gott auf eine Weise, die ihn ganz durchdringt, vollkommen erfüllt. </w:t>
      </w:r>
    </w:p>
    <w:p w:rsidR="0099231A" w:rsidRPr="00960CD3" w:rsidRDefault="0099231A">
      <w:pPr>
        <w:widowControl w:val="0"/>
        <w:spacing w:line="360" w:lineRule="auto"/>
        <w:rPr>
          <w:rFonts w:ascii="Verdana" w:hAnsi="Verdana"/>
          <w:snapToGrid w:val="0"/>
          <w:sz w:val="22"/>
          <w:szCs w:val="22"/>
        </w:rPr>
      </w:pPr>
    </w:p>
    <w:p w:rsidR="00B910B1" w:rsidRDefault="00B910B1">
      <w:pPr>
        <w:widowControl w:val="0"/>
        <w:spacing w:line="360" w:lineRule="auto"/>
        <w:rPr>
          <w:rFonts w:ascii="Verdana" w:hAnsi="Verdana"/>
          <w:snapToGrid w:val="0"/>
          <w:sz w:val="22"/>
          <w:szCs w:val="22"/>
        </w:rPr>
      </w:pP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lastRenderedPageBreak/>
        <w:t xml:space="preserve">Wahrscheinlich reichen die menschliche Sprache und unsere </w:t>
      </w:r>
      <w:r w:rsidR="00960CD3">
        <w:rPr>
          <w:rFonts w:ascii="Verdana" w:hAnsi="Verdana"/>
          <w:snapToGrid w:val="0"/>
          <w:sz w:val="22"/>
          <w:szCs w:val="22"/>
        </w:rPr>
        <w:t xml:space="preserve">Gebärden und </w:t>
      </w:r>
      <w:r w:rsidRPr="00960CD3">
        <w:rPr>
          <w:rFonts w:ascii="Verdana" w:hAnsi="Verdana"/>
          <w:snapToGrid w:val="0"/>
          <w:sz w:val="22"/>
          <w:szCs w:val="22"/>
        </w:rPr>
        <w:t xml:space="preserve">Bilder nicht dafür aus, diese Erfahrung zu beschreiben. </w:t>
      </w:r>
      <w:r w:rsidR="00960CD3">
        <w:rPr>
          <w:rFonts w:ascii="Verdana" w:hAnsi="Verdana"/>
          <w:snapToGrid w:val="0"/>
          <w:sz w:val="22"/>
          <w:szCs w:val="22"/>
        </w:rPr>
        <w:t xml:space="preserve">Der Evangelist </w:t>
      </w:r>
      <w:r w:rsidRPr="00960CD3">
        <w:rPr>
          <w:rFonts w:ascii="Verdana" w:hAnsi="Verdana"/>
          <w:snapToGrid w:val="0"/>
          <w:sz w:val="22"/>
          <w:szCs w:val="22"/>
        </w:rPr>
        <w:t xml:space="preserve">Markus </w:t>
      </w:r>
      <w:r w:rsidR="00960CD3">
        <w:rPr>
          <w:rFonts w:ascii="Verdana" w:hAnsi="Verdana"/>
          <w:snapToGrid w:val="0"/>
          <w:sz w:val="22"/>
          <w:szCs w:val="22"/>
        </w:rPr>
        <w:t>beschreibt es damit, dass Jesus und seine Kleider leuchten.</w:t>
      </w:r>
    </w:p>
    <w:p w:rsidR="0099231A" w:rsidRPr="00960CD3" w:rsidRDefault="0099231A">
      <w:pPr>
        <w:widowControl w:val="0"/>
        <w:spacing w:line="360" w:lineRule="auto"/>
        <w:rPr>
          <w:rFonts w:ascii="Verdana" w:hAnsi="Verdana"/>
          <w:snapToGrid w:val="0"/>
          <w:sz w:val="22"/>
          <w:szCs w:val="22"/>
        </w:rPr>
      </w:pPr>
    </w:p>
    <w:p w:rsidR="0099231A" w:rsidRPr="00960CD3" w:rsidRDefault="00960CD3">
      <w:pPr>
        <w:widowControl w:val="0"/>
        <w:spacing w:line="360" w:lineRule="auto"/>
        <w:rPr>
          <w:rFonts w:ascii="Verdana" w:hAnsi="Verdana"/>
          <w:snapToGrid w:val="0"/>
          <w:sz w:val="22"/>
          <w:szCs w:val="22"/>
        </w:rPr>
      </w:pPr>
      <w:r>
        <w:rPr>
          <w:rFonts w:ascii="Verdana" w:hAnsi="Verdana"/>
          <w:snapToGrid w:val="0"/>
          <w:sz w:val="22"/>
          <w:szCs w:val="22"/>
        </w:rPr>
        <w:t>Mehr geht nicht</w:t>
      </w:r>
      <w:r w:rsidR="000845FA" w:rsidRPr="00960CD3">
        <w:rPr>
          <w:rFonts w:ascii="Verdana" w:hAnsi="Verdana"/>
          <w:snapToGrid w:val="0"/>
          <w:sz w:val="22"/>
          <w:szCs w:val="22"/>
        </w:rPr>
        <w:t xml:space="preserve">. Es ist </w:t>
      </w:r>
      <w:r w:rsidR="00B910B1">
        <w:rPr>
          <w:rFonts w:ascii="Verdana" w:hAnsi="Verdana"/>
          <w:snapToGrid w:val="0"/>
          <w:sz w:val="22"/>
          <w:szCs w:val="22"/>
        </w:rPr>
        <w:t>der</w:t>
      </w:r>
      <w:r w:rsidR="000845FA" w:rsidRPr="00960CD3">
        <w:rPr>
          <w:rFonts w:ascii="Verdana" w:hAnsi="Verdana"/>
          <w:snapToGrid w:val="0"/>
          <w:sz w:val="22"/>
          <w:szCs w:val="22"/>
        </w:rPr>
        <w:t xml:space="preserve"> Moment </w:t>
      </w:r>
      <w:r w:rsidR="00B910B1">
        <w:rPr>
          <w:rFonts w:ascii="Verdana" w:hAnsi="Verdana"/>
          <w:snapToGrid w:val="0"/>
          <w:sz w:val="22"/>
          <w:szCs w:val="22"/>
        </w:rPr>
        <w:t>voll</w:t>
      </w:r>
      <w:r w:rsidR="000845FA" w:rsidRPr="00960CD3">
        <w:rPr>
          <w:rFonts w:ascii="Verdana" w:hAnsi="Verdana"/>
          <w:snapToGrid w:val="0"/>
          <w:sz w:val="22"/>
          <w:szCs w:val="22"/>
        </w:rPr>
        <w:t xml:space="preserve"> Glück und Heil. Und der erste </w:t>
      </w:r>
      <w:proofErr w:type="spellStart"/>
      <w:r w:rsidR="000845FA" w:rsidRPr="00960CD3">
        <w:rPr>
          <w:rFonts w:ascii="Verdana" w:hAnsi="Verdana"/>
          <w:snapToGrid w:val="0"/>
          <w:sz w:val="22"/>
          <w:szCs w:val="22"/>
        </w:rPr>
        <w:t>Gedanke</w:t>
      </w:r>
      <w:r w:rsidR="00B910B1">
        <w:rPr>
          <w:rFonts w:ascii="Verdana" w:hAnsi="Verdana"/>
          <w:snapToGrid w:val="0"/>
          <w:sz w:val="22"/>
          <w:szCs w:val="22"/>
        </w:rPr>
        <w:t>von</w:t>
      </w:r>
      <w:proofErr w:type="spellEnd"/>
      <w:r w:rsidR="00B910B1">
        <w:rPr>
          <w:rFonts w:ascii="Verdana" w:hAnsi="Verdana"/>
          <w:snapToGrid w:val="0"/>
          <w:sz w:val="22"/>
          <w:szCs w:val="22"/>
        </w:rPr>
        <w:t xml:space="preserve"> Petrus ist auch unser erster Gedanke: S</w:t>
      </w:r>
      <w:r w:rsidR="000845FA" w:rsidRPr="00960CD3">
        <w:rPr>
          <w:rFonts w:ascii="Verdana" w:hAnsi="Verdana"/>
          <w:snapToGrid w:val="0"/>
          <w:sz w:val="22"/>
          <w:szCs w:val="22"/>
        </w:rPr>
        <w:t>o soll es immer bleiben. So nahe bei Gott und bei uns selbst</w:t>
      </w:r>
      <w:r w:rsidR="000845FA">
        <w:rPr>
          <w:rFonts w:ascii="Verdana" w:hAnsi="Verdana"/>
          <w:snapToGrid w:val="0"/>
          <w:sz w:val="22"/>
          <w:szCs w:val="22"/>
        </w:rPr>
        <w:t>!</w:t>
      </w:r>
    </w:p>
    <w:p w:rsidR="0099231A" w:rsidRPr="00960CD3" w:rsidRDefault="0099231A">
      <w:pPr>
        <w:widowControl w:val="0"/>
        <w:spacing w:line="360" w:lineRule="auto"/>
        <w:rPr>
          <w:rFonts w:ascii="Verdana" w:hAnsi="Verdana"/>
          <w:snapToGrid w:val="0"/>
          <w:sz w:val="22"/>
          <w:szCs w:val="22"/>
        </w:rPr>
      </w:pPr>
    </w:p>
    <w:p w:rsidR="0099231A" w:rsidRPr="00960CD3" w:rsidRDefault="000845FA">
      <w:pPr>
        <w:widowControl w:val="0"/>
        <w:spacing w:line="360" w:lineRule="auto"/>
        <w:rPr>
          <w:rFonts w:ascii="Verdana" w:hAnsi="Verdana"/>
          <w:snapToGrid w:val="0"/>
          <w:sz w:val="22"/>
          <w:szCs w:val="22"/>
        </w:rPr>
      </w:pPr>
      <w:r>
        <w:rPr>
          <w:rFonts w:ascii="Verdana" w:hAnsi="Verdana"/>
          <w:snapToGrid w:val="0"/>
          <w:sz w:val="22"/>
          <w:szCs w:val="22"/>
        </w:rPr>
        <w:t>Petrus</w:t>
      </w:r>
      <w:r w:rsidRPr="00960CD3">
        <w:rPr>
          <w:rFonts w:ascii="Verdana" w:hAnsi="Verdana"/>
          <w:snapToGrid w:val="0"/>
          <w:sz w:val="22"/>
          <w:szCs w:val="22"/>
        </w:rPr>
        <w:t xml:space="preserve"> zögert</w:t>
      </w:r>
      <w:r w:rsidR="00960CD3">
        <w:rPr>
          <w:rFonts w:ascii="Verdana" w:hAnsi="Verdana"/>
          <w:snapToGrid w:val="0"/>
          <w:sz w:val="22"/>
          <w:szCs w:val="22"/>
        </w:rPr>
        <w:t xml:space="preserve"> nicht, er packt zu. Er ist ungeduldig.</w:t>
      </w:r>
      <w:r w:rsidRPr="00960CD3">
        <w:rPr>
          <w:rFonts w:ascii="Verdana" w:hAnsi="Verdana"/>
          <w:snapToGrid w:val="0"/>
          <w:sz w:val="22"/>
          <w:szCs w:val="22"/>
        </w:rPr>
        <w:t xml:space="preserve"> </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Dieser Petrus denkt auch in der Minute höchsten Glückes sehr praktisch. Er möchte diesen Moment fest halten. Er sagt zu Jesus: Gut, dass wir hier sind. Wir wollen drei Hütten bauen. Petrus fällt es schwer, den Ort der Verwandlung zu verlassen und den Weg zurück zu gehen.</w:t>
      </w:r>
    </w:p>
    <w:p w:rsidR="0099231A" w:rsidRPr="00960CD3" w:rsidRDefault="0099231A">
      <w:pPr>
        <w:widowControl w:val="0"/>
        <w:spacing w:line="360" w:lineRule="auto"/>
        <w:rPr>
          <w:rFonts w:ascii="Verdana" w:hAnsi="Verdana"/>
          <w:snapToGrid w:val="0"/>
          <w:sz w:val="22"/>
          <w:szCs w:val="22"/>
        </w:rPr>
      </w:pP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Aber wäre das dann alles gewesen für Petrus und seine Freunde?</w:t>
      </w:r>
    </w:p>
    <w:p w:rsidR="0099231A" w:rsidRPr="00960CD3" w:rsidRDefault="0099231A">
      <w:pPr>
        <w:widowControl w:val="0"/>
        <w:spacing w:line="360" w:lineRule="auto"/>
        <w:rPr>
          <w:rFonts w:ascii="Verdana" w:hAnsi="Verdana"/>
          <w:snapToGrid w:val="0"/>
          <w:sz w:val="22"/>
          <w:szCs w:val="22"/>
        </w:rPr>
      </w:pP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Zunächst beenden die Ereignisse sein Glücksgefühl. Die Verklärung verblasst </w:t>
      </w:r>
      <w:r w:rsidR="00B910B1">
        <w:rPr>
          <w:rFonts w:ascii="Verdana" w:hAnsi="Verdana"/>
          <w:snapToGrid w:val="0"/>
          <w:sz w:val="22"/>
          <w:szCs w:val="22"/>
        </w:rPr>
        <w:t>plötzlich</w:t>
      </w:r>
      <w:r w:rsidRPr="00960CD3">
        <w:rPr>
          <w:rFonts w:ascii="Verdana" w:hAnsi="Verdana"/>
          <w:snapToGrid w:val="0"/>
          <w:sz w:val="22"/>
          <w:szCs w:val="22"/>
        </w:rPr>
        <w:t>. Alles scheint wie vorher zu sein.</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Was sollte das alles nun? Petrus ist verwirrt. Während sie hinabsteigen, versucht Jesus es zu erklären: Er </w:t>
      </w:r>
      <w:r w:rsidR="00960CD3">
        <w:rPr>
          <w:rFonts w:ascii="Verdana" w:hAnsi="Verdana"/>
          <w:snapToGrid w:val="0"/>
          <w:sz w:val="22"/>
          <w:szCs w:val="22"/>
        </w:rPr>
        <w:t xml:space="preserve">erklärt seinen </w:t>
      </w:r>
      <w:r w:rsidRPr="00960CD3">
        <w:rPr>
          <w:rFonts w:ascii="Verdana" w:hAnsi="Verdana"/>
          <w:snapToGrid w:val="0"/>
          <w:sz w:val="22"/>
          <w:szCs w:val="22"/>
        </w:rPr>
        <w:t>Weg nach Jerusalem, der durch Verfolgung und Tod zur Auferstehung führt.</w:t>
      </w:r>
    </w:p>
    <w:p w:rsidR="0099231A" w:rsidRPr="00960CD3" w:rsidRDefault="0099231A">
      <w:pPr>
        <w:widowControl w:val="0"/>
        <w:spacing w:line="360" w:lineRule="auto"/>
        <w:rPr>
          <w:rFonts w:ascii="Verdana" w:hAnsi="Verdana"/>
          <w:snapToGrid w:val="0"/>
          <w:sz w:val="22"/>
          <w:szCs w:val="22"/>
        </w:rPr>
      </w:pP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Petrus und seine Freunde </w:t>
      </w:r>
      <w:r w:rsidR="00960CD3">
        <w:rPr>
          <w:rFonts w:ascii="Verdana" w:hAnsi="Verdana"/>
          <w:snapToGrid w:val="0"/>
          <w:sz w:val="22"/>
          <w:szCs w:val="22"/>
        </w:rPr>
        <w:t>verstehen nicht</w:t>
      </w:r>
      <w:r w:rsidRPr="00960CD3">
        <w:rPr>
          <w:rFonts w:ascii="Verdana" w:hAnsi="Verdana"/>
          <w:snapToGrid w:val="0"/>
          <w:sz w:val="22"/>
          <w:szCs w:val="22"/>
        </w:rPr>
        <w:t xml:space="preserve">. </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Petrus muss zurück in den grauen Alltag. Er muss in der Nacht zum Karfreitag sogar die dunkle Nacht durchstehen. Aber er ist verändert durch das, was auf dem Berg geschehen ist – und begreift schließlich Jesus Christus, den Auferstandenen. Auf die Frage „Liebst du mich“  antworte</w:t>
      </w:r>
      <w:r>
        <w:rPr>
          <w:rFonts w:ascii="Verdana" w:hAnsi="Verdana"/>
          <w:snapToGrid w:val="0"/>
          <w:sz w:val="22"/>
          <w:szCs w:val="22"/>
        </w:rPr>
        <w:t>t er später:</w:t>
      </w:r>
      <w:r w:rsidRPr="00960CD3">
        <w:rPr>
          <w:rFonts w:ascii="Verdana" w:hAnsi="Verdana"/>
          <w:snapToGrid w:val="0"/>
          <w:sz w:val="22"/>
          <w:szCs w:val="22"/>
        </w:rPr>
        <w:t xml:space="preserve"> ja. </w:t>
      </w:r>
    </w:p>
    <w:p w:rsidR="0099231A" w:rsidRPr="00960CD3" w:rsidRDefault="000845FA">
      <w:pPr>
        <w:widowControl w:val="0"/>
        <w:spacing w:line="360" w:lineRule="auto"/>
        <w:rPr>
          <w:rFonts w:ascii="Verdana" w:hAnsi="Verdana"/>
          <w:snapToGrid w:val="0"/>
          <w:sz w:val="22"/>
          <w:szCs w:val="22"/>
        </w:rPr>
      </w:pPr>
      <w:r w:rsidRPr="00960CD3">
        <w:rPr>
          <w:rFonts w:ascii="Verdana" w:hAnsi="Verdana"/>
          <w:snapToGrid w:val="0"/>
          <w:sz w:val="22"/>
          <w:szCs w:val="22"/>
        </w:rPr>
        <w:t>Und er beweist es. Er setzt sein Leben ein, um die Kirche Jesu Christi aufzubauen.</w:t>
      </w:r>
    </w:p>
    <w:p w:rsidR="0099231A" w:rsidRPr="00960CD3" w:rsidRDefault="0099231A">
      <w:pPr>
        <w:widowControl w:val="0"/>
        <w:spacing w:line="360" w:lineRule="auto"/>
        <w:rPr>
          <w:rFonts w:ascii="Verdana" w:hAnsi="Verdana"/>
          <w:snapToGrid w:val="0"/>
          <w:sz w:val="22"/>
          <w:szCs w:val="22"/>
        </w:rPr>
      </w:pPr>
    </w:p>
    <w:p w:rsidR="00B910B1" w:rsidRDefault="000845FA" w:rsidP="000845FA">
      <w:pPr>
        <w:widowControl w:val="0"/>
        <w:spacing w:line="360" w:lineRule="auto"/>
        <w:rPr>
          <w:rFonts w:ascii="Verdana" w:hAnsi="Verdana"/>
          <w:snapToGrid w:val="0"/>
          <w:sz w:val="22"/>
          <w:szCs w:val="22"/>
        </w:rPr>
      </w:pPr>
      <w:r w:rsidRPr="00960CD3">
        <w:rPr>
          <w:rFonts w:ascii="Verdana" w:hAnsi="Verdana"/>
          <w:snapToGrid w:val="0"/>
          <w:sz w:val="22"/>
          <w:szCs w:val="22"/>
        </w:rPr>
        <w:t xml:space="preserve">Mir ist dieser Petrus sympathisch. Er </w:t>
      </w:r>
      <w:r>
        <w:rPr>
          <w:rFonts w:ascii="Verdana" w:hAnsi="Verdana"/>
          <w:snapToGrid w:val="0"/>
          <w:sz w:val="22"/>
          <w:szCs w:val="22"/>
        </w:rPr>
        <w:t>packt zu</w:t>
      </w:r>
      <w:r w:rsidRPr="00960CD3">
        <w:rPr>
          <w:rFonts w:ascii="Verdana" w:hAnsi="Verdana"/>
          <w:snapToGrid w:val="0"/>
          <w:sz w:val="22"/>
          <w:szCs w:val="22"/>
        </w:rPr>
        <w:t xml:space="preserve">, </w:t>
      </w:r>
      <w:r>
        <w:rPr>
          <w:rFonts w:ascii="Verdana" w:hAnsi="Verdana"/>
          <w:snapToGrid w:val="0"/>
          <w:sz w:val="22"/>
          <w:szCs w:val="22"/>
        </w:rPr>
        <w:t>er ist</w:t>
      </w:r>
      <w:r w:rsidRPr="00960CD3">
        <w:rPr>
          <w:rFonts w:ascii="Verdana" w:hAnsi="Verdana"/>
          <w:snapToGrid w:val="0"/>
          <w:sz w:val="22"/>
          <w:szCs w:val="22"/>
        </w:rPr>
        <w:t xml:space="preserve"> nicht ohne Ecken und Kanten. Jesus </w:t>
      </w:r>
      <w:r w:rsidR="00B910B1">
        <w:rPr>
          <w:rFonts w:ascii="Verdana" w:hAnsi="Verdana"/>
          <w:snapToGrid w:val="0"/>
          <w:sz w:val="22"/>
          <w:szCs w:val="22"/>
        </w:rPr>
        <w:t xml:space="preserve">hat ihn </w:t>
      </w:r>
      <w:r w:rsidRPr="00960CD3">
        <w:rPr>
          <w:rFonts w:ascii="Verdana" w:hAnsi="Verdana"/>
          <w:snapToGrid w:val="0"/>
          <w:sz w:val="22"/>
          <w:szCs w:val="22"/>
        </w:rPr>
        <w:t>berufen</w:t>
      </w:r>
      <w:r>
        <w:rPr>
          <w:rFonts w:ascii="Verdana" w:hAnsi="Verdana"/>
          <w:snapToGrid w:val="0"/>
          <w:sz w:val="22"/>
          <w:szCs w:val="22"/>
        </w:rPr>
        <w:t>.</w:t>
      </w:r>
      <w:r w:rsidRPr="00960CD3">
        <w:rPr>
          <w:rFonts w:ascii="Verdana" w:hAnsi="Verdana"/>
          <w:snapToGrid w:val="0"/>
          <w:sz w:val="22"/>
          <w:szCs w:val="22"/>
        </w:rPr>
        <w:t xml:space="preserve"> </w:t>
      </w:r>
      <w:r>
        <w:rPr>
          <w:rFonts w:ascii="Verdana" w:hAnsi="Verdana"/>
          <w:snapToGrid w:val="0"/>
          <w:sz w:val="22"/>
          <w:szCs w:val="22"/>
        </w:rPr>
        <w:t>Dabei hat er auf dem</w:t>
      </w:r>
      <w:r w:rsidRPr="00960CD3">
        <w:rPr>
          <w:rFonts w:ascii="Verdana" w:hAnsi="Verdana"/>
          <w:snapToGrid w:val="0"/>
          <w:sz w:val="22"/>
          <w:szCs w:val="22"/>
        </w:rPr>
        <w:t xml:space="preserve"> Berg Tabor noch nicht einmal die Hälfte begriffen</w:t>
      </w:r>
      <w:r>
        <w:rPr>
          <w:rFonts w:ascii="Verdana" w:hAnsi="Verdana"/>
          <w:snapToGrid w:val="0"/>
          <w:sz w:val="22"/>
          <w:szCs w:val="22"/>
        </w:rPr>
        <w:t>.</w:t>
      </w:r>
      <w:r w:rsidRPr="00960CD3">
        <w:rPr>
          <w:rFonts w:ascii="Verdana" w:hAnsi="Verdana"/>
          <w:snapToGrid w:val="0"/>
          <w:sz w:val="22"/>
          <w:szCs w:val="22"/>
        </w:rPr>
        <w:t xml:space="preserve"> Das macht mir Mut, dass Jesus Christus auch heute etwas mit mir, mit uns anfangen kann. Was hat er wohl mit mir, mit Ihnen vor</w:t>
      </w:r>
      <w:r w:rsidR="00B910B1">
        <w:rPr>
          <w:rFonts w:ascii="Verdana" w:hAnsi="Verdana"/>
          <w:snapToGrid w:val="0"/>
          <w:sz w:val="22"/>
          <w:szCs w:val="22"/>
        </w:rPr>
        <w:t>?</w:t>
      </w:r>
    </w:p>
    <w:p w:rsidR="00B910B1" w:rsidRDefault="00B910B1" w:rsidP="000845FA">
      <w:pPr>
        <w:widowControl w:val="0"/>
        <w:spacing w:line="360" w:lineRule="auto"/>
        <w:rPr>
          <w:rFonts w:ascii="Verdana" w:hAnsi="Verdana"/>
          <w:snapToGrid w:val="0"/>
          <w:sz w:val="22"/>
          <w:szCs w:val="22"/>
        </w:rPr>
      </w:pPr>
    </w:p>
    <w:p w:rsidR="000845FA" w:rsidRDefault="000845FA" w:rsidP="000845FA">
      <w:pPr>
        <w:widowControl w:val="0"/>
        <w:spacing w:line="360" w:lineRule="auto"/>
        <w:rPr>
          <w:rFonts w:ascii="Verdana" w:hAnsi="Verdana"/>
          <w:i/>
          <w:snapToGrid w:val="0"/>
          <w:sz w:val="22"/>
          <w:szCs w:val="22"/>
        </w:rPr>
      </w:pPr>
      <w:r w:rsidRPr="00960CD3">
        <w:rPr>
          <w:rFonts w:ascii="Verdana" w:hAnsi="Verdana"/>
          <w:i/>
          <w:snapToGrid w:val="0"/>
          <w:sz w:val="22"/>
          <w:szCs w:val="22"/>
        </w:rPr>
        <w:t>Holger Meyer</w:t>
      </w:r>
    </w:p>
    <w:p w:rsidR="000845FA" w:rsidRPr="000845FA" w:rsidRDefault="000845FA" w:rsidP="000845FA">
      <w:pPr>
        <w:widowControl w:val="0"/>
        <w:spacing w:line="360" w:lineRule="auto"/>
        <w:jc w:val="right"/>
        <w:rPr>
          <w:rFonts w:ascii="Verdana" w:hAnsi="Verdana"/>
          <w:b/>
          <w:snapToGrid w:val="0"/>
          <w:color w:val="C00000"/>
          <w:sz w:val="28"/>
          <w:szCs w:val="22"/>
        </w:rPr>
      </w:pPr>
      <w:r w:rsidRPr="000845FA">
        <w:rPr>
          <w:rFonts w:ascii="Verdana" w:hAnsi="Verdana"/>
          <w:b/>
          <w:snapToGrid w:val="0"/>
          <w:color w:val="C00000"/>
          <w:sz w:val="28"/>
          <w:szCs w:val="22"/>
        </w:rPr>
        <w:t>www.wgd</w:t>
      </w:r>
      <w:r w:rsidR="00782444">
        <w:rPr>
          <w:rFonts w:ascii="Verdana" w:hAnsi="Verdana"/>
          <w:b/>
          <w:snapToGrid w:val="0"/>
          <w:color w:val="C00000"/>
          <w:sz w:val="28"/>
          <w:szCs w:val="22"/>
        </w:rPr>
        <w:t>.kath-gl.de</w:t>
      </w:r>
    </w:p>
    <w:sectPr w:rsidR="000845FA" w:rsidRPr="000845FA" w:rsidSect="000845FA">
      <w:headerReference w:type="default" r:id="rId8"/>
      <w:type w:val="continuous"/>
      <w:pgSz w:w="11906" w:h="16838" w:code="9"/>
      <w:pgMar w:top="1077" w:right="1191" w:bottom="1077" w:left="1191" w:header="720" w:footer="720" w:gutter="0"/>
      <w:cols w:space="1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7A" w:rsidRDefault="0012317A" w:rsidP="00B910B1">
      <w:r>
        <w:separator/>
      </w:r>
    </w:p>
  </w:endnote>
  <w:endnote w:type="continuationSeparator" w:id="0">
    <w:p w:rsidR="0012317A" w:rsidRDefault="0012317A" w:rsidP="00B9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7A" w:rsidRDefault="0012317A" w:rsidP="00B910B1">
      <w:r>
        <w:separator/>
      </w:r>
    </w:p>
  </w:footnote>
  <w:footnote w:type="continuationSeparator" w:id="0">
    <w:p w:rsidR="0012317A" w:rsidRDefault="0012317A" w:rsidP="00B9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31160"/>
      <w:docPartObj>
        <w:docPartGallery w:val="Page Numbers (Top of Page)"/>
        <w:docPartUnique/>
      </w:docPartObj>
    </w:sdtPr>
    <w:sdtEndPr/>
    <w:sdtContent>
      <w:p w:rsidR="00B910B1" w:rsidRDefault="00B910B1">
        <w:pPr>
          <w:pStyle w:val="Kopfzeile"/>
          <w:jc w:val="right"/>
        </w:pPr>
        <w:r w:rsidRPr="00B910B1">
          <w:rPr>
            <w:rFonts w:ascii="Verdana" w:hAnsi="Verdana"/>
            <w:b/>
            <w:color w:val="C00000"/>
          </w:rPr>
          <w:fldChar w:fldCharType="begin"/>
        </w:r>
        <w:r w:rsidRPr="00B910B1">
          <w:rPr>
            <w:rFonts w:ascii="Verdana" w:hAnsi="Verdana"/>
            <w:b/>
            <w:color w:val="C00000"/>
          </w:rPr>
          <w:instrText>PAGE   \* MERGEFORMAT</w:instrText>
        </w:r>
        <w:r w:rsidRPr="00B910B1">
          <w:rPr>
            <w:rFonts w:ascii="Verdana" w:hAnsi="Verdana"/>
            <w:b/>
            <w:color w:val="C00000"/>
          </w:rPr>
          <w:fldChar w:fldCharType="separate"/>
        </w:r>
        <w:r w:rsidR="00782444">
          <w:rPr>
            <w:rFonts w:ascii="Verdana" w:hAnsi="Verdana"/>
            <w:b/>
            <w:noProof/>
            <w:color w:val="C00000"/>
          </w:rPr>
          <w:t>1</w:t>
        </w:r>
        <w:r w:rsidRPr="00B910B1">
          <w:rPr>
            <w:rFonts w:ascii="Verdana" w:hAnsi="Verdana"/>
            <w:b/>
            <w:color w:val="C00000"/>
          </w:rPr>
          <w:fldChar w:fldCharType="end"/>
        </w:r>
      </w:p>
    </w:sdtContent>
  </w:sdt>
  <w:p w:rsidR="00B910B1" w:rsidRDefault="00B910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AF"/>
    <w:rsid w:val="000845FA"/>
    <w:rsid w:val="0012317A"/>
    <w:rsid w:val="00782444"/>
    <w:rsid w:val="00960CD3"/>
    <w:rsid w:val="0099231A"/>
    <w:rsid w:val="00B910B1"/>
    <w:rsid w:val="00BB2564"/>
    <w:rsid w:val="00C44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10B1"/>
    <w:pPr>
      <w:tabs>
        <w:tab w:val="center" w:pos="4536"/>
        <w:tab w:val="right" w:pos="9072"/>
      </w:tabs>
    </w:pPr>
  </w:style>
  <w:style w:type="character" w:customStyle="1" w:styleId="KopfzeileZchn">
    <w:name w:val="Kopfzeile Zchn"/>
    <w:basedOn w:val="Absatz-Standardschriftart"/>
    <w:link w:val="Kopfzeile"/>
    <w:uiPriority w:val="99"/>
    <w:rsid w:val="00B910B1"/>
  </w:style>
  <w:style w:type="paragraph" w:styleId="Fuzeile">
    <w:name w:val="footer"/>
    <w:basedOn w:val="Standard"/>
    <w:link w:val="FuzeileZchn"/>
    <w:uiPriority w:val="99"/>
    <w:unhideWhenUsed/>
    <w:rsid w:val="00B910B1"/>
    <w:pPr>
      <w:tabs>
        <w:tab w:val="center" w:pos="4536"/>
        <w:tab w:val="right" w:pos="9072"/>
      </w:tabs>
    </w:pPr>
  </w:style>
  <w:style w:type="character" w:customStyle="1" w:styleId="FuzeileZchn">
    <w:name w:val="Fußzeile Zchn"/>
    <w:basedOn w:val="Absatz-Standardschriftart"/>
    <w:link w:val="Fuzeile"/>
    <w:uiPriority w:val="99"/>
    <w:rsid w:val="00B91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10B1"/>
    <w:pPr>
      <w:tabs>
        <w:tab w:val="center" w:pos="4536"/>
        <w:tab w:val="right" w:pos="9072"/>
      </w:tabs>
    </w:pPr>
  </w:style>
  <w:style w:type="character" w:customStyle="1" w:styleId="KopfzeileZchn">
    <w:name w:val="Kopfzeile Zchn"/>
    <w:basedOn w:val="Absatz-Standardschriftart"/>
    <w:link w:val="Kopfzeile"/>
    <w:uiPriority w:val="99"/>
    <w:rsid w:val="00B910B1"/>
  </w:style>
  <w:style w:type="paragraph" w:styleId="Fuzeile">
    <w:name w:val="footer"/>
    <w:basedOn w:val="Standard"/>
    <w:link w:val="FuzeileZchn"/>
    <w:uiPriority w:val="99"/>
    <w:unhideWhenUsed/>
    <w:rsid w:val="00B910B1"/>
    <w:pPr>
      <w:tabs>
        <w:tab w:val="center" w:pos="4536"/>
        <w:tab w:val="right" w:pos="9072"/>
      </w:tabs>
    </w:pPr>
  </w:style>
  <w:style w:type="character" w:customStyle="1" w:styleId="FuzeileZchn">
    <w:name w:val="Fußzeile Zchn"/>
    <w:basedOn w:val="Absatz-Standardschriftart"/>
    <w:link w:val="Fuzeile"/>
    <w:uiPriority w:val="99"/>
    <w:rsid w:val="00B9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5A8D-0358-4AFD-8379-1FA923FD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Predigt am 2</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am 2</dc:title>
  <dc:creator>Holger Meyer</dc:creator>
  <cp:lastModifiedBy>Holger Meyer</cp:lastModifiedBy>
  <cp:revision>2</cp:revision>
  <dcterms:created xsi:type="dcterms:W3CDTF">2016-02-09T16:31:00Z</dcterms:created>
  <dcterms:modified xsi:type="dcterms:W3CDTF">2016-02-09T16:31:00Z</dcterms:modified>
</cp:coreProperties>
</file>